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25C2" w14:textId="1B8D137C" w:rsidR="00DD03B6" w:rsidRDefault="00A12884" w:rsidP="00A12884">
      <w:pPr>
        <w:pStyle w:val="Overskrift1"/>
      </w:pPr>
      <w:r>
        <w:t>Søknad om fradrag for boutgifter ifm. korttidsopphold og langtidsopphold ved Sømna omsorgssenter</w:t>
      </w:r>
    </w:p>
    <w:p w14:paraId="0E313898" w14:textId="1154C9B5" w:rsidR="00A12884" w:rsidRDefault="00A12884" w:rsidP="00A12884"/>
    <w:p w14:paraId="7CCAD7DA" w14:textId="7A277FBA" w:rsidR="00A12884" w:rsidRPr="00944A4D" w:rsidRDefault="00A12884" w:rsidP="00A12884">
      <w:pPr>
        <w:rPr>
          <w:rFonts w:cstheme="minorHAnsi"/>
          <w:sz w:val="24"/>
          <w:szCs w:val="24"/>
        </w:rPr>
      </w:pPr>
      <w:r w:rsidRPr="00944A4D">
        <w:rPr>
          <w:rFonts w:cstheme="minorHAnsi"/>
          <w:sz w:val="24"/>
          <w:szCs w:val="24"/>
        </w:rPr>
        <w:t>Navn: _________________________________________________</w:t>
      </w:r>
    </w:p>
    <w:p w14:paraId="07958333" w14:textId="585BF2F6" w:rsidR="00A12884" w:rsidRPr="00944A4D" w:rsidRDefault="00A12884" w:rsidP="00A12884">
      <w:pPr>
        <w:rPr>
          <w:rFonts w:cstheme="minorHAnsi"/>
          <w:sz w:val="24"/>
          <w:szCs w:val="24"/>
        </w:rPr>
      </w:pPr>
      <w:r w:rsidRPr="00944A4D">
        <w:rPr>
          <w:rFonts w:cstheme="minorHAnsi"/>
          <w:sz w:val="24"/>
          <w:szCs w:val="24"/>
        </w:rPr>
        <w:t>Født: _________________________________________________</w:t>
      </w:r>
    </w:p>
    <w:p w14:paraId="4B6FDEAF" w14:textId="1C195027" w:rsidR="00A12884" w:rsidRPr="00944A4D" w:rsidRDefault="00A12884" w:rsidP="00A12884">
      <w:pPr>
        <w:rPr>
          <w:rFonts w:cstheme="minorHAnsi"/>
          <w:sz w:val="24"/>
          <w:szCs w:val="24"/>
        </w:rPr>
      </w:pPr>
      <w:r w:rsidRPr="00944A4D">
        <w:rPr>
          <w:rFonts w:cstheme="minorHAnsi"/>
          <w:sz w:val="24"/>
          <w:szCs w:val="24"/>
        </w:rPr>
        <w:t>I henhold til «Forskrift om egenandel for kommunale helse- og omsorgstjenester» kan det etter § 5 gjøres fradrag i beregningsgrunnlaget etter bestemte regler og etter individuell vurdering.</w:t>
      </w:r>
      <w:r w:rsidR="00E53D84" w:rsidRPr="00944A4D">
        <w:rPr>
          <w:rFonts w:cstheme="minorHAnsi"/>
          <w:sz w:val="24"/>
          <w:szCs w:val="24"/>
        </w:rPr>
        <w:t xml:space="preserve"> Det kan søkes om fradrag for nødvendige faste utgifter som husleie, forsikring, strøm, kommunale gebyrer, tv-lisens og fasttelefoni</w:t>
      </w:r>
    </w:p>
    <w:p w14:paraId="3E99774F" w14:textId="1AD74282" w:rsidR="00E53D84" w:rsidRPr="00944A4D" w:rsidRDefault="00E53D84" w:rsidP="00A12884">
      <w:pPr>
        <w:rPr>
          <w:rFonts w:cstheme="minorHAnsi"/>
          <w:sz w:val="24"/>
          <w:szCs w:val="24"/>
        </w:rPr>
      </w:pPr>
      <w:r w:rsidRPr="00944A4D">
        <w:rPr>
          <w:rFonts w:cstheme="minorHAnsi"/>
          <w:sz w:val="24"/>
          <w:szCs w:val="24"/>
        </w:rPr>
        <w:t>Sømna kommune gir fradrag for boutgifter hvor beboer er innlagt enten på korttidsopphold, eller direkte på langtidsopphold begrenset opp til 60 dager (2 mnd.). Fradraget begrenses oppad til det beboer skulle ha betalt i vederlag.</w:t>
      </w:r>
    </w:p>
    <w:p w14:paraId="4F1F4014" w14:textId="39EADC7B" w:rsidR="00E53D84" w:rsidRPr="00944A4D" w:rsidRDefault="00E53D84" w:rsidP="00A12884">
      <w:pPr>
        <w:rPr>
          <w:rFonts w:cstheme="minorHAnsi"/>
          <w:sz w:val="24"/>
          <w:szCs w:val="24"/>
        </w:rPr>
      </w:pPr>
      <w:r w:rsidRPr="00944A4D">
        <w:rPr>
          <w:rFonts w:cstheme="minorHAnsi"/>
          <w:sz w:val="24"/>
          <w:szCs w:val="24"/>
        </w:rPr>
        <w:t xml:space="preserve">Dersom beboer leier kommunal leilighet, </w:t>
      </w:r>
      <w:r w:rsidR="00D86631" w:rsidRPr="00944A4D">
        <w:rPr>
          <w:rFonts w:cstheme="minorHAnsi"/>
          <w:sz w:val="24"/>
          <w:szCs w:val="24"/>
        </w:rPr>
        <w:t xml:space="preserve">skal Sømna kommune ikke fakturere husleie for den tiden beboer er innlagt på sykehjemmet (inntil 60 dager). Dersom husleie er fakturert og betalt, så får beboer husleien tilbakebetalt </w:t>
      </w:r>
      <w:r w:rsidR="00C34D1A" w:rsidRPr="00944A4D">
        <w:rPr>
          <w:rFonts w:cstheme="minorHAnsi"/>
          <w:sz w:val="24"/>
          <w:szCs w:val="24"/>
        </w:rPr>
        <w:t>evt.</w:t>
      </w:r>
      <w:r w:rsidR="00D86631" w:rsidRPr="00944A4D">
        <w:rPr>
          <w:rFonts w:cstheme="minorHAnsi"/>
          <w:sz w:val="24"/>
          <w:szCs w:val="24"/>
        </w:rPr>
        <w:t xml:space="preserve"> fratrukket faktura/fratrukket vederlagstrekket fra NAV.</w:t>
      </w:r>
    </w:p>
    <w:p w14:paraId="2D90E35E" w14:textId="4152BA65" w:rsidR="00D86631" w:rsidRPr="00944A4D" w:rsidRDefault="00D86631" w:rsidP="00A12884">
      <w:pPr>
        <w:rPr>
          <w:rFonts w:cstheme="minorHAnsi"/>
          <w:sz w:val="24"/>
          <w:szCs w:val="24"/>
        </w:rPr>
      </w:pPr>
      <w:r w:rsidRPr="00944A4D">
        <w:rPr>
          <w:rFonts w:cstheme="minorHAnsi"/>
          <w:sz w:val="24"/>
          <w:szCs w:val="24"/>
        </w:rPr>
        <w:t>Søknaden skal inneholde dokumenterte utgifter, kvitteringer eller kontoutdrag som legge</w:t>
      </w:r>
      <w:r w:rsidR="006113EE">
        <w:rPr>
          <w:rFonts w:cstheme="minorHAnsi"/>
          <w:sz w:val="24"/>
          <w:szCs w:val="24"/>
        </w:rPr>
        <w:t>s</w:t>
      </w:r>
      <w:r w:rsidRPr="00944A4D">
        <w:rPr>
          <w:rFonts w:cstheme="minorHAnsi"/>
          <w:sz w:val="24"/>
          <w:szCs w:val="24"/>
        </w:rPr>
        <w:t xml:space="preserve"> sammen med søknaden.</w:t>
      </w:r>
    </w:p>
    <w:tbl>
      <w:tblPr>
        <w:tblStyle w:val="Tabellrutenett"/>
        <w:tblW w:w="0" w:type="auto"/>
        <w:tblLook w:val="04A0" w:firstRow="1" w:lastRow="0" w:firstColumn="1" w:lastColumn="0" w:noHBand="0" w:noVBand="1"/>
      </w:tblPr>
      <w:tblGrid>
        <w:gridCol w:w="3020"/>
        <w:gridCol w:w="3021"/>
        <w:gridCol w:w="3021"/>
      </w:tblGrid>
      <w:tr w:rsidR="00D86631" w:rsidRPr="00944A4D" w14:paraId="61B2BCFE" w14:textId="77777777" w:rsidTr="00D86631">
        <w:tc>
          <w:tcPr>
            <w:tcW w:w="3020" w:type="dxa"/>
          </w:tcPr>
          <w:p w14:paraId="65D85EFF" w14:textId="47CFCDE8" w:rsidR="00D86631" w:rsidRPr="00944A4D" w:rsidRDefault="00D86631" w:rsidP="00944A4D">
            <w:pPr>
              <w:jc w:val="center"/>
              <w:rPr>
                <w:rFonts w:asciiTheme="minorHAnsi" w:hAnsiTheme="minorHAnsi" w:cstheme="minorHAnsi"/>
                <w:sz w:val="24"/>
                <w:szCs w:val="24"/>
              </w:rPr>
            </w:pPr>
            <w:r w:rsidRPr="00944A4D">
              <w:rPr>
                <w:rFonts w:asciiTheme="minorHAnsi" w:hAnsiTheme="minorHAnsi" w:cstheme="minorHAnsi"/>
                <w:sz w:val="24"/>
                <w:szCs w:val="24"/>
              </w:rPr>
              <w:t>Spesifikasjon av utgifter</w:t>
            </w:r>
          </w:p>
        </w:tc>
        <w:tc>
          <w:tcPr>
            <w:tcW w:w="3021" w:type="dxa"/>
          </w:tcPr>
          <w:p w14:paraId="38C15725" w14:textId="7A97B7B8" w:rsidR="00D86631" w:rsidRPr="00944A4D" w:rsidRDefault="00D86631" w:rsidP="00944A4D">
            <w:pPr>
              <w:jc w:val="center"/>
              <w:rPr>
                <w:rFonts w:asciiTheme="minorHAnsi" w:hAnsiTheme="minorHAnsi" w:cstheme="minorHAnsi"/>
                <w:sz w:val="24"/>
                <w:szCs w:val="24"/>
              </w:rPr>
            </w:pPr>
            <w:r w:rsidRPr="00944A4D">
              <w:rPr>
                <w:rFonts w:asciiTheme="minorHAnsi" w:hAnsiTheme="minorHAnsi" w:cstheme="minorHAnsi"/>
                <w:sz w:val="24"/>
                <w:szCs w:val="24"/>
              </w:rPr>
              <w:t>Pr. mnd.</w:t>
            </w:r>
          </w:p>
        </w:tc>
        <w:tc>
          <w:tcPr>
            <w:tcW w:w="3021" w:type="dxa"/>
          </w:tcPr>
          <w:p w14:paraId="6C38FF9B" w14:textId="06BD7297" w:rsidR="00D86631" w:rsidRPr="00944A4D" w:rsidRDefault="00D86631" w:rsidP="00944A4D">
            <w:pPr>
              <w:jc w:val="center"/>
              <w:rPr>
                <w:rFonts w:asciiTheme="minorHAnsi" w:hAnsiTheme="minorHAnsi" w:cstheme="minorHAnsi"/>
                <w:sz w:val="24"/>
                <w:szCs w:val="24"/>
              </w:rPr>
            </w:pPr>
            <w:r w:rsidRPr="00944A4D">
              <w:rPr>
                <w:rFonts w:asciiTheme="minorHAnsi" w:hAnsiTheme="minorHAnsi" w:cstheme="minorHAnsi"/>
                <w:sz w:val="24"/>
                <w:szCs w:val="24"/>
              </w:rPr>
              <w:t>Pr. år</w:t>
            </w:r>
          </w:p>
        </w:tc>
      </w:tr>
      <w:tr w:rsidR="00D86631" w:rsidRPr="00944A4D" w14:paraId="077CDEF3" w14:textId="77777777" w:rsidTr="00D86631">
        <w:tc>
          <w:tcPr>
            <w:tcW w:w="3020" w:type="dxa"/>
          </w:tcPr>
          <w:p w14:paraId="223BB6C8" w14:textId="77777777" w:rsidR="00D86631" w:rsidRPr="00944A4D" w:rsidRDefault="00D86631" w:rsidP="00A12884">
            <w:pPr>
              <w:rPr>
                <w:rFonts w:asciiTheme="minorHAnsi" w:hAnsiTheme="minorHAnsi" w:cstheme="minorHAnsi"/>
                <w:sz w:val="24"/>
                <w:szCs w:val="24"/>
              </w:rPr>
            </w:pPr>
          </w:p>
        </w:tc>
        <w:tc>
          <w:tcPr>
            <w:tcW w:w="3021" w:type="dxa"/>
          </w:tcPr>
          <w:p w14:paraId="67DFECD2" w14:textId="77777777" w:rsidR="00D86631" w:rsidRPr="00944A4D" w:rsidRDefault="00D86631" w:rsidP="00A12884">
            <w:pPr>
              <w:rPr>
                <w:rFonts w:asciiTheme="minorHAnsi" w:hAnsiTheme="minorHAnsi" w:cstheme="minorHAnsi"/>
                <w:sz w:val="24"/>
                <w:szCs w:val="24"/>
              </w:rPr>
            </w:pPr>
          </w:p>
        </w:tc>
        <w:tc>
          <w:tcPr>
            <w:tcW w:w="3021" w:type="dxa"/>
          </w:tcPr>
          <w:p w14:paraId="148D3026" w14:textId="77777777" w:rsidR="00D86631" w:rsidRPr="00944A4D" w:rsidRDefault="00D86631" w:rsidP="00A12884">
            <w:pPr>
              <w:rPr>
                <w:rFonts w:asciiTheme="minorHAnsi" w:hAnsiTheme="minorHAnsi" w:cstheme="minorHAnsi"/>
                <w:sz w:val="24"/>
                <w:szCs w:val="24"/>
              </w:rPr>
            </w:pPr>
          </w:p>
        </w:tc>
      </w:tr>
      <w:tr w:rsidR="00D86631" w:rsidRPr="00944A4D" w14:paraId="7F315797" w14:textId="77777777" w:rsidTr="00D86631">
        <w:tc>
          <w:tcPr>
            <w:tcW w:w="3020" w:type="dxa"/>
          </w:tcPr>
          <w:p w14:paraId="5B1AED27" w14:textId="77777777" w:rsidR="00D86631" w:rsidRPr="00944A4D" w:rsidRDefault="00D86631" w:rsidP="00A12884">
            <w:pPr>
              <w:rPr>
                <w:rFonts w:asciiTheme="minorHAnsi" w:hAnsiTheme="minorHAnsi" w:cstheme="minorHAnsi"/>
                <w:sz w:val="24"/>
                <w:szCs w:val="24"/>
              </w:rPr>
            </w:pPr>
          </w:p>
        </w:tc>
        <w:tc>
          <w:tcPr>
            <w:tcW w:w="3021" w:type="dxa"/>
          </w:tcPr>
          <w:p w14:paraId="3308DF77" w14:textId="77777777" w:rsidR="00D86631" w:rsidRPr="00944A4D" w:rsidRDefault="00D86631" w:rsidP="00A12884">
            <w:pPr>
              <w:rPr>
                <w:rFonts w:asciiTheme="minorHAnsi" w:hAnsiTheme="minorHAnsi" w:cstheme="minorHAnsi"/>
                <w:sz w:val="24"/>
                <w:szCs w:val="24"/>
              </w:rPr>
            </w:pPr>
          </w:p>
        </w:tc>
        <w:tc>
          <w:tcPr>
            <w:tcW w:w="3021" w:type="dxa"/>
          </w:tcPr>
          <w:p w14:paraId="76719A17" w14:textId="77777777" w:rsidR="00D86631" w:rsidRPr="00944A4D" w:rsidRDefault="00D86631" w:rsidP="00A12884">
            <w:pPr>
              <w:rPr>
                <w:rFonts w:asciiTheme="minorHAnsi" w:hAnsiTheme="minorHAnsi" w:cstheme="minorHAnsi"/>
                <w:sz w:val="24"/>
                <w:szCs w:val="24"/>
              </w:rPr>
            </w:pPr>
          </w:p>
        </w:tc>
      </w:tr>
      <w:tr w:rsidR="00D86631" w:rsidRPr="00944A4D" w14:paraId="41161610" w14:textId="77777777" w:rsidTr="00D86631">
        <w:tc>
          <w:tcPr>
            <w:tcW w:w="3020" w:type="dxa"/>
          </w:tcPr>
          <w:p w14:paraId="12AA700F" w14:textId="77777777" w:rsidR="00D86631" w:rsidRPr="00944A4D" w:rsidRDefault="00D86631" w:rsidP="00A12884">
            <w:pPr>
              <w:rPr>
                <w:rFonts w:asciiTheme="minorHAnsi" w:hAnsiTheme="minorHAnsi" w:cstheme="minorHAnsi"/>
                <w:sz w:val="24"/>
                <w:szCs w:val="24"/>
              </w:rPr>
            </w:pPr>
          </w:p>
        </w:tc>
        <w:tc>
          <w:tcPr>
            <w:tcW w:w="3021" w:type="dxa"/>
          </w:tcPr>
          <w:p w14:paraId="2F999943" w14:textId="77777777" w:rsidR="00D86631" w:rsidRPr="00944A4D" w:rsidRDefault="00D86631" w:rsidP="00A12884">
            <w:pPr>
              <w:rPr>
                <w:rFonts w:asciiTheme="minorHAnsi" w:hAnsiTheme="minorHAnsi" w:cstheme="minorHAnsi"/>
                <w:sz w:val="24"/>
                <w:szCs w:val="24"/>
              </w:rPr>
            </w:pPr>
          </w:p>
        </w:tc>
        <w:tc>
          <w:tcPr>
            <w:tcW w:w="3021" w:type="dxa"/>
          </w:tcPr>
          <w:p w14:paraId="32996074" w14:textId="77777777" w:rsidR="00D86631" w:rsidRPr="00944A4D" w:rsidRDefault="00D86631" w:rsidP="00A12884">
            <w:pPr>
              <w:rPr>
                <w:rFonts w:asciiTheme="minorHAnsi" w:hAnsiTheme="minorHAnsi" w:cstheme="minorHAnsi"/>
                <w:sz w:val="24"/>
                <w:szCs w:val="24"/>
              </w:rPr>
            </w:pPr>
          </w:p>
        </w:tc>
      </w:tr>
      <w:tr w:rsidR="00D86631" w:rsidRPr="00944A4D" w14:paraId="487D8D81" w14:textId="77777777" w:rsidTr="00D86631">
        <w:tc>
          <w:tcPr>
            <w:tcW w:w="3020" w:type="dxa"/>
          </w:tcPr>
          <w:p w14:paraId="21E0AD78" w14:textId="77777777" w:rsidR="00D86631" w:rsidRPr="00944A4D" w:rsidRDefault="00D86631" w:rsidP="00A12884">
            <w:pPr>
              <w:rPr>
                <w:rFonts w:asciiTheme="minorHAnsi" w:hAnsiTheme="minorHAnsi" w:cstheme="minorHAnsi"/>
                <w:sz w:val="24"/>
                <w:szCs w:val="24"/>
              </w:rPr>
            </w:pPr>
          </w:p>
        </w:tc>
        <w:tc>
          <w:tcPr>
            <w:tcW w:w="3021" w:type="dxa"/>
          </w:tcPr>
          <w:p w14:paraId="436BA1C5" w14:textId="77777777" w:rsidR="00D86631" w:rsidRPr="00944A4D" w:rsidRDefault="00D86631" w:rsidP="00A12884">
            <w:pPr>
              <w:rPr>
                <w:rFonts w:asciiTheme="minorHAnsi" w:hAnsiTheme="minorHAnsi" w:cstheme="minorHAnsi"/>
                <w:sz w:val="24"/>
                <w:szCs w:val="24"/>
              </w:rPr>
            </w:pPr>
          </w:p>
        </w:tc>
        <w:tc>
          <w:tcPr>
            <w:tcW w:w="3021" w:type="dxa"/>
          </w:tcPr>
          <w:p w14:paraId="1329DFDB" w14:textId="77777777" w:rsidR="00D86631" w:rsidRPr="00944A4D" w:rsidRDefault="00D86631" w:rsidP="00A12884">
            <w:pPr>
              <w:rPr>
                <w:rFonts w:asciiTheme="minorHAnsi" w:hAnsiTheme="minorHAnsi" w:cstheme="minorHAnsi"/>
                <w:sz w:val="24"/>
                <w:szCs w:val="24"/>
              </w:rPr>
            </w:pPr>
          </w:p>
        </w:tc>
      </w:tr>
      <w:tr w:rsidR="00D86631" w:rsidRPr="00944A4D" w14:paraId="662F6C87" w14:textId="77777777" w:rsidTr="00D86631">
        <w:tc>
          <w:tcPr>
            <w:tcW w:w="3020" w:type="dxa"/>
          </w:tcPr>
          <w:p w14:paraId="120966FC" w14:textId="77777777" w:rsidR="00D86631" w:rsidRPr="00944A4D" w:rsidRDefault="00D86631" w:rsidP="00A12884">
            <w:pPr>
              <w:rPr>
                <w:rFonts w:asciiTheme="minorHAnsi" w:hAnsiTheme="minorHAnsi" w:cstheme="minorHAnsi"/>
                <w:sz w:val="24"/>
                <w:szCs w:val="24"/>
              </w:rPr>
            </w:pPr>
          </w:p>
        </w:tc>
        <w:tc>
          <w:tcPr>
            <w:tcW w:w="3021" w:type="dxa"/>
          </w:tcPr>
          <w:p w14:paraId="0DC09583" w14:textId="77777777" w:rsidR="00D86631" w:rsidRPr="00944A4D" w:rsidRDefault="00D86631" w:rsidP="00A12884">
            <w:pPr>
              <w:rPr>
                <w:rFonts w:asciiTheme="minorHAnsi" w:hAnsiTheme="minorHAnsi" w:cstheme="minorHAnsi"/>
                <w:sz w:val="24"/>
                <w:szCs w:val="24"/>
              </w:rPr>
            </w:pPr>
          </w:p>
        </w:tc>
        <w:tc>
          <w:tcPr>
            <w:tcW w:w="3021" w:type="dxa"/>
          </w:tcPr>
          <w:p w14:paraId="30346C67" w14:textId="77777777" w:rsidR="00D86631" w:rsidRPr="00944A4D" w:rsidRDefault="00D86631" w:rsidP="00A12884">
            <w:pPr>
              <w:rPr>
                <w:rFonts w:asciiTheme="minorHAnsi" w:hAnsiTheme="minorHAnsi" w:cstheme="minorHAnsi"/>
                <w:sz w:val="24"/>
                <w:szCs w:val="24"/>
              </w:rPr>
            </w:pPr>
          </w:p>
        </w:tc>
      </w:tr>
      <w:tr w:rsidR="00D86631" w:rsidRPr="00944A4D" w14:paraId="56C09132" w14:textId="77777777" w:rsidTr="00D86631">
        <w:tc>
          <w:tcPr>
            <w:tcW w:w="3020" w:type="dxa"/>
          </w:tcPr>
          <w:p w14:paraId="19A807D1" w14:textId="77777777" w:rsidR="00D86631" w:rsidRPr="00944A4D" w:rsidRDefault="00D86631" w:rsidP="00A12884">
            <w:pPr>
              <w:rPr>
                <w:rFonts w:asciiTheme="minorHAnsi" w:hAnsiTheme="minorHAnsi" w:cstheme="minorHAnsi"/>
                <w:sz w:val="24"/>
                <w:szCs w:val="24"/>
              </w:rPr>
            </w:pPr>
          </w:p>
        </w:tc>
        <w:tc>
          <w:tcPr>
            <w:tcW w:w="3021" w:type="dxa"/>
          </w:tcPr>
          <w:p w14:paraId="5E408BFB" w14:textId="77777777" w:rsidR="00D86631" w:rsidRPr="00944A4D" w:rsidRDefault="00D86631" w:rsidP="00A12884">
            <w:pPr>
              <w:rPr>
                <w:rFonts w:asciiTheme="minorHAnsi" w:hAnsiTheme="minorHAnsi" w:cstheme="minorHAnsi"/>
                <w:sz w:val="24"/>
                <w:szCs w:val="24"/>
              </w:rPr>
            </w:pPr>
          </w:p>
        </w:tc>
        <w:tc>
          <w:tcPr>
            <w:tcW w:w="3021" w:type="dxa"/>
          </w:tcPr>
          <w:p w14:paraId="6D46F8B8" w14:textId="77777777" w:rsidR="00D86631" w:rsidRPr="00944A4D" w:rsidRDefault="00D86631" w:rsidP="00A12884">
            <w:pPr>
              <w:rPr>
                <w:rFonts w:asciiTheme="minorHAnsi" w:hAnsiTheme="minorHAnsi" w:cstheme="minorHAnsi"/>
                <w:sz w:val="24"/>
                <w:szCs w:val="24"/>
              </w:rPr>
            </w:pPr>
          </w:p>
        </w:tc>
      </w:tr>
      <w:tr w:rsidR="00D86631" w:rsidRPr="00944A4D" w14:paraId="334F27E1" w14:textId="77777777" w:rsidTr="00D86631">
        <w:tc>
          <w:tcPr>
            <w:tcW w:w="3020" w:type="dxa"/>
          </w:tcPr>
          <w:p w14:paraId="17C829AD" w14:textId="77777777" w:rsidR="00D86631" w:rsidRPr="00944A4D" w:rsidRDefault="00D86631" w:rsidP="00A12884">
            <w:pPr>
              <w:rPr>
                <w:rFonts w:asciiTheme="minorHAnsi" w:hAnsiTheme="minorHAnsi" w:cstheme="minorHAnsi"/>
                <w:sz w:val="24"/>
                <w:szCs w:val="24"/>
              </w:rPr>
            </w:pPr>
          </w:p>
        </w:tc>
        <w:tc>
          <w:tcPr>
            <w:tcW w:w="3021" w:type="dxa"/>
          </w:tcPr>
          <w:p w14:paraId="74F38300" w14:textId="77777777" w:rsidR="00D86631" w:rsidRPr="00944A4D" w:rsidRDefault="00D86631" w:rsidP="00A12884">
            <w:pPr>
              <w:rPr>
                <w:rFonts w:asciiTheme="minorHAnsi" w:hAnsiTheme="minorHAnsi" w:cstheme="minorHAnsi"/>
                <w:sz w:val="24"/>
                <w:szCs w:val="24"/>
              </w:rPr>
            </w:pPr>
          </w:p>
        </w:tc>
        <w:tc>
          <w:tcPr>
            <w:tcW w:w="3021" w:type="dxa"/>
          </w:tcPr>
          <w:p w14:paraId="3CF58DD6" w14:textId="77777777" w:rsidR="00D86631" w:rsidRPr="00944A4D" w:rsidRDefault="00D86631" w:rsidP="00A12884">
            <w:pPr>
              <w:rPr>
                <w:rFonts w:asciiTheme="minorHAnsi" w:hAnsiTheme="minorHAnsi" w:cstheme="minorHAnsi"/>
                <w:sz w:val="24"/>
                <w:szCs w:val="24"/>
              </w:rPr>
            </w:pPr>
          </w:p>
        </w:tc>
      </w:tr>
    </w:tbl>
    <w:p w14:paraId="3059C927" w14:textId="0F110D02" w:rsidR="00D86631" w:rsidRPr="00944A4D" w:rsidRDefault="00D86631" w:rsidP="00A12884">
      <w:pPr>
        <w:rPr>
          <w:rFonts w:cstheme="minorHAnsi"/>
          <w:sz w:val="24"/>
          <w:szCs w:val="24"/>
        </w:rPr>
      </w:pPr>
      <w:r w:rsidRPr="00944A4D">
        <w:rPr>
          <w:rFonts w:cstheme="minorHAnsi"/>
          <w:sz w:val="24"/>
          <w:szCs w:val="24"/>
        </w:rPr>
        <w:t xml:space="preserve"> Sømna kommune har med dette adgang til å kontrollere overnevnte opplysninger</w:t>
      </w:r>
    </w:p>
    <w:p w14:paraId="1C2CC771" w14:textId="7CEBF8FD" w:rsidR="00D86631" w:rsidRPr="00944A4D" w:rsidRDefault="00D86631" w:rsidP="00A12884">
      <w:pPr>
        <w:rPr>
          <w:rFonts w:cstheme="minorHAnsi"/>
          <w:sz w:val="24"/>
          <w:szCs w:val="24"/>
        </w:rPr>
      </w:pPr>
    </w:p>
    <w:p w14:paraId="03BBF1EF" w14:textId="2C79FA69" w:rsidR="00D86631" w:rsidRDefault="00D86631" w:rsidP="00A12884">
      <w:pPr>
        <w:rPr>
          <w:rFonts w:cstheme="minorHAnsi"/>
          <w:sz w:val="24"/>
          <w:szCs w:val="24"/>
        </w:rPr>
      </w:pPr>
      <w:r w:rsidRPr="00944A4D">
        <w:rPr>
          <w:rFonts w:cstheme="minorHAnsi"/>
          <w:sz w:val="24"/>
          <w:szCs w:val="24"/>
        </w:rPr>
        <w:t>___________________________________________________________________________</w:t>
      </w:r>
      <w:r w:rsidRPr="00944A4D">
        <w:rPr>
          <w:rFonts w:cstheme="minorHAnsi"/>
          <w:sz w:val="24"/>
          <w:szCs w:val="24"/>
        </w:rPr>
        <w:br/>
      </w:r>
      <w:r w:rsidRPr="00944A4D">
        <w:rPr>
          <w:rFonts w:cstheme="minorHAnsi"/>
          <w:sz w:val="24"/>
          <w:szCs w:val="24"/>
        </w:rPr>
        <w:tab/>
        <w:t>Sted</w:t>
      </w:r>
      <w:r w:rsidRPr="00944A4D">
        <w:rPr>
          <w:rFonts w:cstheme="minorHAnsi"/>
          <w:sz w:val="24"/>
          <w:szCs w:val="24"/>
        </w:rPr>
        <w:tab/>
      </w:r>
      <w:r w:rsidRPr="00944A4D">
        <w:rPr>
          <w:rFonts w:cstheme="minorHAnsi"/>
          <w:sz w:val="24"/>
          <w:szCs w:val="24"/>
        </w:rPr>
        <w:tab/>
        <w:t>Dato</w:t>
      </w:r>
      <w:r w:rsidRPr="00944A4D">
        <w:rPr>
          <w:rFonts w:cstheme="minorHAnsi"/>
          <w:sz w:val="24"/>
          <w:szCs w:val="24"/>
        </w:rPr>
        <w:tab/>
      </w:r>
      <w:r w:rsidRPr="00944A4D">
        <w:rPr>
          <w:rFonts w:cstheme="minorHAnsi"/>
          <w:sz w:val="24"/>
          <w:szCs w:val="24"/>
        </w:rPr>
        <w:tab/>
      </w:r>
      <w:r w:rsidRPr="00944A4D">
        <w:rPr>
          <w:rFonts w:cstheme="minorHAnsi"/>
          <w:sz w:val="24"/>
          <w:szCs w:val="24"/>
        </w:rPr>
        <w:tab/>
      </w:r>
      <w:r w:rsidRPr="00944A4D">
        <w:rPr>
          <w:rFonts w:cstheme="minorHAnsi"/>
          <w:sz w:val="24"/>
          <w:szCs w:val="24"/>
        </w:rPr>
        <w:tab/>
      </w:r>
      <w:r w:rsidRPr="00944A4D">
        <w:rPr>
          <w:rFonts w:cstheme="minorHAnsi"/>
          <w:sz w:val="24"/>
          <w:szCs w:val="24"/>
        </w:rPr>
        <w:tab/>
        <w:t>Underskrift</w:t>
      </w:r>
    </w:p>
    <w:p w14:paraId="5E88467D" w14:textId="4B7615FF" w:rsidR="003232C5" w:rsidRPr="00944A4D" w:rsidRDefault="003232C5" w:rsidP="00A12884">
      <w:pPr>
        <w:rPr>
          <w:rFonts w:cstheme="minorHAnsi"/>
          <w:sz w:val="24"/>
          <w:szCs w:val="24"/>
        </w:rPr>
      </w:pPr>
      <w:r>
        <w:rPr>
          <w:rFonts w:cstheme="minorHAnsi"/>
          <w:sz w:val="24"/>
          <w:szCs w:val="24"/>
        </w:rPr>
        <w:t xml:space="preserve">Sendes: Sømna kommune v/pleie og omsorg, Kystveien 84, 8920 Sømna, eller via eDialog (Sømna kommunes hjemmeside). </w:t>
      </w:r>
    </w:p>
    <w:sectPr w:rsidR="003232C5" w:rsidRPr="00944A4D" w:rsidSect="00B04EB1">
      <w:headerReference w:type="default" r:id="rId7"/>
      <w:footerReference w:type="default" r:id="rId8"/>
      <w:pgSz w:w="11906" w:h="16838"/>
      <w:pgMar w:top="1148"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5A83" w14:textId="77777777" w:rsidR="002835B2" w:rsidRDefault="002835B2" w:rsidP="002835B2">
      <w:pPr>
        <w:spacing w:after="0" w:line="240" w:lineRule="auto"/>
      </w:pPr>
      <w:r>
        <w:separator/>
      </w:r>
    </w:p>
  </w:endnote>
  <w:endnote w:type="continuationSeparator" w:id="0">
    <w:p w14:paraId="738252CA" w14:textId="77777777" w:rsidR="002835B2" w:rsidRDefault="002835B2" w:rsidP="0028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340"/>
      <w:gridCol w:w="2340"/>
      <w:gridCol w:w="1980"/>
    </w:tblGrid>
    <w:tr w:rsidR="00C45354" w:rsidRPr="0011482B" w14:paraId="26C78E2A" w14:textId="77777777" w:rsidTr="00B06F34">
      <w:tc>
        <w:tcPr>
          <w:tcW w:w="2808" w:type="dxa"/>
          <w:tcBorders>
            <w:top w:val="single" w:sz="4" w:space="0" w:color="auto"/>
          </w:tcBorders>
        </w:tcPr>
        <w:p w14:paraId="30F7F26D" w14:textId="77777777" w:rsidR="00C45354" w:rsidRPr="0011482B" w:rsidRDefault="00C45354" w:rsidP="00C45354">
          <w:pPr>
            <w:rPr>
              <w:sz w:val="16"/>
              <w:szCs w:val="16"/>
            </w:rPr>
          </w:pPr>
        </w:p>
      </w:tc>
      <w:tc>
        <w:tcPr>
          <w:tcW w:w="2340" w:type="dxa"/>
          <w:tcBorders>
            <w:top w:val="single" w:sz="4" w:space="0" w:color="auto"/>
          </w:tcBorders>
        </w:tcPr>
        <w:p w14:paraId="331C0309" w14:textId="77777777" w:rsidR="00C45354" w:rsidRPr="0011482B" w:rsidRDefault="00C45354" w:rsidP="00C45354">
          <w:pPr>
            <w:rPr>
              <w:sz w:val="16"/>
              <w:szCs w:val="16"/>
            </w:rPr>
          </w:pPr>
        </w:p>
      </w:tc>
      <w:tc>
        <w:tcPr>
          <w:tcW w:w="2340" w:type="dxa"/>
          <w:tcBorders>
            <w:top w:val="single" w:sz="4" w:space="0" w:color="auto"/>
          </w:tcBorders>
        </w:tcPr>
        <w:p w14:paraId="54AD3607" w14:textId="77777777" w:rsidR="00C45354" w:rsidRPr="0011482B" w:rsidRDefault="00C45354" w:rsidP="00C45354">
          <w:pPr>
            <w:rPr>
              <w:sz w:val="16"/>
              <w:szCs w:val="16"/>
            </w:rPr>
          </w:pPr>
        </w:p>
      </w:tc>
      <w:tc>
        <w:tcPr>
          <w:tcW w:w="1980" w:type="dxa"/>
          <w:tcBorders>
            <w:top w:val="single" w:sz="4" w:space="0" w:color="auto"/>
          </w:tcBorders>
        </w:tcPr>
        <w:p w14:paraId="13FE8882" w14:textId="77777777" w:rsidR="00C45354" w:rsidRPr="0011482B" w:rsidRDefault="00C45354" w:rsidP="00C45354">
          <w:pPr>
            <w:rPr>
              <w:sz w:val="16"/>
              <w:szCs w:val="16"/>
            </w:rPr>
          </w:pPr>
        </w:p>
      </w:tc>
    </w:tr>
    <w:tr w:rsidR="00C45354" w:rsidRPr="0011482B" w14:paraId="3BA29E0E" w14:textId="77777777" w:rsidTr="00B06F34">
      <w:tc>
        <w:tcPr>
          <w:tcW w:w="2808" w:type="dxa"/>
        </w:tcPr>
        <w:p w14:paraId="50A597CE" w14:textId="77777777" w:rsidR="00C45354" w:rsidRPr="0011482B" w:rsidRDefault="00C45354" w:rsidP="00C45354">
          <w:pPr>
            <w:rPr>
              <w:sz w:val="16"/>
              <w:szCs w:val="16"/>
            </w:rPr>
          </w:pPr>
          <w:r w:rsidRPr="0011482B">
            <w:rPr>
              <w:sz w:val="16"/>
              <w:szCs w:val="16"/>
            </w:rPr>
            <w:t>Postadresse</w:t>
          </w:r>
          <w:r>
            <w:rPr>
              <w:sz w:val="16"/>
              <w:szCs w:val="16"/>
            </w:rPr>
            <w:t>:</w:t>
          </w:r>
        </w:p>
      </w:tc>
      <w:tc>
        <w:tcPr>
          <w:tcW w:w="2340" w:type="dxa"/>
        </w:tcPr>
        <w:p w14:paraId="7BBD9CAA" w14:textId="77777777" w:rsidR="00C45354" w:rsidRPr="0011482B" w:rsidRDefault="00C45354" w:rsidP="00C45354">
          <w:pPr>
            <w:rPr>
              <w:sz w:val="16"/>
              <w:szCs w:val="16"/>
            </w:rPr>
          </w:pPr>
          <w:r w:rsidRPr="0011482B">
            <w:rPr>
              <w:sz w:val="16"/>
              <w:szCs w:val="16"/>
            </w:rPr>
            <w:t>Besøksadresse</w:t>
          </w:r>
          <w:r>
            <w:rPr>
              <w:sz w:val="16"/>
              <w:szCs w:val="16"/>
            </w:rPr>
            <w:t>:</w:t>
          </w:r>
        </w:p>
      </w:tc>
      <w:tc>
        <w:tcPr>
          <w:tcW w:w="2340" w:type="dxa"/>
        </w:tcPr>
        <w:p w14:paraId="34301600" w14:textId="77777777" w:rsidR="00C45354" w:rsidRPr="0011482B" w:rsidRDefault="00C45354" w:rsidP="00C45354">
          <w:pPr>
            <w:rPr>
              <w:sz w:val="16"/>
              <w:szCs w:val="16"/>
            </w:rPr>
          </w:pPr>
          <w:r>
            <w:rPr>
              <w:sz w:val="16"/>
              <w:szCs w:val="16"/>
            </w:rPr>
            <w:t>Telefon: 750 15 000</w:t>
          </w:r>
        </w:p>
      </w:tc>
      <w:tc>
        <w:tcPr>
          <w:tcW w:w="1980" w:type="dxa"/>
        </w:tcPr>
        <w:p w14:paraId="33C8DBBD" w14:textId="77777777" w:rsidR="00C45354" w:rsidRPr="0011482B" w:rsidRDefault="00C45354" w:rsidP="00C45354">
          <w:pPr>
            <w:rPr>
              <w:sz w:val="16"/>
              <w:szCs w:val="16"/>
            </w:rPr>
          </w:pPr>
          <w:r>
            <w:rPr>
              <w:sz w:val="16"/>
              <w:szCs w:val="16"/>
            </w:rPr>
            <w:t xml:space="preserve">Bankkto.: 4536 05 00601 </w:t>
          </w:r>
        </w:p>
      </w:tc>
    </w:tr>
    <w:tr w:rsidR="00C45354" w:rsidRPr="0011482B" w14:paraId="60B8D446" w14:textId="77777777" w:rsidTr="00B06F34">
      <w:tc>
        <w:tcPr>
          <w:tcW w:w="2808" w:type="dxa"/>
        </w:tcPr>
        <w:p w14:paraId="689641FF" w14:textId="77777777" w:rsidR="00C45354" w:rsidRPr="0011482B" w:rsidRDefault="00C45354" w:rsidP="00C45354">
          <w:pPr>
            <w:rPr>
              <w:sz w:val="16"/>
              <w:szCs w:val="16"/>
            </w:rPr>
          </w:pPr>
          <w:r>
            <w:rPr>
              <w:sz w:val="16"/>
              <w:szCs w:val="16"/>
            </w:rPr>
            <w:t>Kystveien 84 A</w:t>
          </w:r>
        </w:p>
      </w:tc>
      <w:tc>
        <w:tcPr>
          <w:tcW w:w="2340" w:type="dxa"/>
        </w:tcPr>
        <w:p w14:paraId="676EB557" w14:textId="77777777" w:rsidR="00C45354" w:rsidRPr="0011482B" w:rsidRDefault="00C45354" w:rsidP="00C45354">
          <w:pPr>
            <w:rPr>
              <w:sz w:val="16"/>
              <w:szCs w:val="16"/>
            </w:rPr>
          </w:pPr>
          <w:r>
            <w:rPr>
              <w:sz w:val="16"/>
              <w:szCs w:val="16"/>
            </w:rPr>
            <w:t>Kommunehuset</w:t>
          </w:r>
        </w:p>
      </w:tc>
      <w:tc>
        <w:tcPr>
          <w:tcW w:w="2340" w:type="dxa"/>
        </w:tcPr>
        <w:p w14:paraId="1D2FC56A" w14:textId="77777777" w:rsidR="00C45354" w:rsidRPr="0011482B" w:rsidRDefault="00C45354" w:rsidP="00C45354">
          <w:pPr>
            <w:rPr>
              <w:sz w:val="16"/>
              <w:szCs w:val="16"/>
            </w:rPr>
          </w:pPr>
        </w:p>
      </w:tc>
      <w:tc>
        <w:tcPr>
          <w:tcW w:w="1980" w:type="dxa"/>
        </w:tcPr>
        <w:p w14:paraId="4CB5422F" w14:textId="77777777" w:rsidR="00C45354" w:rsidRPr="0011482B" w:rsidRDefault="00C45354" w:rsidP="00C45354">
          <w:pPr>
            <w:rPr>
              <w:sz w:val="16"/>
              <w:szCs w:val="16"/>
            </w:rPr>
          </w:pPr>
          <w:r>
            <w:rPr>
              <w:sz w:val="16"/>
              <w:szCs w:val="16"/>
            </w:rPr>
            <w:t>Org.nr.: 944810277</w:t>
          </w:r>
        </w:p>
      </w:tc>
    </w:tr>
    <w:tr w:rsidR="00C45354" w:rsidRPr="0011482B" w14:paraId="708ECEA9" w14:textId="77777777" w:rsidTr="00B06F34">
      <w:tc>
        <w:tcPr>
          <w:tcW w:w="2808" w:type="dxa"/>
        </w:tcPr>
        <w:p w14:paraId="2DB45B0C" w14:textId="77777777" w:rsidR="00C45354" w:rsidRPr="0011482B" w:rsidRDefault="00C45354" w:rsidP="00C45354">
          <w:pPr>
            <w:rPr>
              <w:sz w:val="16"/>
              <w:szCs w:val="16"/>
            </w:rPr>
          </w:pPr>
          <w:r>
            <w:rPr>
              <w:sz w:val="16"/>
              <w:szCs w:val="16"/>
            </w:rPr>
            <w:t>8920 Sømna</w:t>
          </w:r>
        </w:p>
      </w:tc>
      <w:tc>
        <w:tcPr>
          <w:tcW w:w="2340" w:type="dxa"/>
        </w:tcPr>
        <w:p w14:paraId="7B15981F" w14:textId="77777777" w:rsidR="00C45354" w:rsidRPr="0011482B" w:rsidRDefault="00C45354" w:rsidP="00C45354">
          <w:pPr>
            <w:rPr>
              <w:sz w:val="16"/>
              <w:szCs w:val="16"/>
            </w:rPr>
          </w:pPr>
        </w:p>
      </w:tc>
      <w:tc>
        <w:tcPr>
          <w:tcW w:w="2340" w:type="dxa"/>
        </w:tcPr>
        <w:p w14:paraId="0679E962" w14:textId="77777777" w:rsidR="00C45354" w:rsidRPr="0011482B" w:rsidRDefault="00C45354" w:rsidP="00C45354">
          <w:pPr>
            <w:rPr>
              <w:sz w:val="16"/>
              <w:szCs w:val="16"/>
            </w:rPr>
          </w:pPr>
        </w:p>
      </w:tc>
      <w:tc>
        <w:tcPr>
          <w:tcW w:w="1980" w:type="dxa"/>
        </w:tcPr>
        <w:p w14:paraId="0DFAFB7E" w14:textId="77777777" w:rsidR="00C45354" w:rsidRPr="0011482B" w:rsidRDefault="00C45354" w:rsidP="00C45354">
          <w:pPr>
            <w:jc w:val="right"/>
            <w:rPr>
              <w:sz w:val="16"/>
              <w:szCs w:val="16"/>
            </w:rPr>
          </w:pPr>
        </w:p>
      </w:tc>
    </w:tr>
    <w:tr w:rsidR="00C45354" w:rsidRPr="0011482B" w14:paraId="0A81DAEF" w14:textId="77777777" w:rsidTr="00B06F34">
      <w:tc>
        <w:tcPr>
          <w:tcW w:w="2808" w:type="dxa"/>
        </w:tcPr>
        <w:p w14:paraId="319B2AF2" w14:textId="77777777" w:rsidR="00C45354" w:rsidRDefault="00C45354" w:rsidP="00C45354">
          <w:pPr>
            <w:rPr>
              <w:sz w:val="16"/>
              <w:szCs w:val="16"/>
              <w:lang w:val="de-DE"/>
            </w:rPr>
          </w:pPr>
          <w:r w:rsidRPr="0011482B">
            <w:rPr>
              <w:sz w:val="16"/>
              <w:szCs w:val="16"/>
              <w:lang w:val="de-DE"/>
            </w:rPr>
            <w:t>E-post:</w:t>
          </w:r>
        </w:p>
        <w:p w14:paraId="28CB6201" w14:textId="77777777" w:rsidR="00C45354" w:rsidRDefault="00C45354" w:rsidP="00C45354">
          <w:pPr>
            <w:rPr>
              <w:sz w:val="16"/>
              <w:szCs w:val="16"/>
              <w:lang w:val="de-DE"/>
            </w:rPr>
          </w:pPr>
          <w:r>
            <w:rPr>
              <w:sz w:val="16"/>
              <w:szCs w:val="16"/>
              <w:lang w:val="de-DE"/>
            </w:rPr>
            <w:t>postmottak@somna.kommune.no</w:t>
          </w:r>
        </w:p>
        <w:p w14:paraId="1D7B7CE8" w14:textId="77777777" w:rsidR="00C45354" w:rsidRDefault="00C45354" w:rsidP="00C45354">
          <w:pPr>
            <w:rPr>
              <w:sz w:val="16"/>
              <w:szCs w:val="16"/>
              <w:lang w:val="de-DE"/>
            </w:rPr>
          </w:pPr>
        </w:p>
        <w:p w14:paraId="2573A121" w14:textId="77777777" w:rsidR="00C45354" w:rsidRPr="0011482B" w:rsidRDefault="00C45354" w:rsidP="00C45354">
          <w:pPr>
            <w:rPr>
              <w:sz w:val="16"/>
              <w:szCs w:val="16"/>
              <w:lang w:val="de-DE"/>
            </w:rPr>
          </w:pPr>
        </w:p>
      </w:tc>
      <w:tc>
        <w:tcPr>
          <w:tcW w:w="2340" w:type="dxa"/>
        </w:tcPr>
        <w:p w14:paraId="5FF94873" w14:textId="77777777" w:rsidR="00C45354" w:rsidRDefault="00C45354" w:rsidP="00C45354">
          <w:pPr>
            <w:rPr>
              <w:sz w:val="16"/>
              <w:szCs w:val="16"/>
              <w:lang w:val="de-DE"/>
            </w:rPr>
          </w:pPr>
          <w:r>
            <w:rPr>
              <w:sz w:val="16"/>
              <w:szCs w:val="16"/>
              <w:lang w:val="de-DE"/>
            </w:rPr>
            <w:t xml:space="preserve">Internett: </w:t>
          </w:r>
        </w:p>
        <w:p w14:paraId="795D5F55" w14:textId="77777777" w:rsidR="00C45354" w:rsidRPr="0011482B" w:rsidRDefault="00C45354" w:rsidP="00C45354">
          <w:pPr>
            <w:rPr>
              <w:sz w:val="16"/>
              <w:szCs w:val="16"/>
              <w:lang w:val="de-DE"/>
            </w:rPr>
          </w:pPr>
          <w:r>
            <w:rPr>
              <w:sz w:val="16"/>
              <w:szCs w:val="16"/>
              <w:lang w:val="de-DE"/>
            </w:rPr>
            <w:t>www.somna.kommune.no</w:t>
          </w:r>
        </w:p>
      </w:tc>
      <w:tc>
        <w:tcPr>
          <w:tcW w:w="2340" w:type="dxa"/>
        </w:tcPr>
        <w:p w14:paraId="0E1F2DE1" w14:textId="77777777" w:rsidR="00C45354" w:rsidRPr="0011482B" w:rsidRDefault="00C45354" w:rsidP="00C45354">
          <w:pPr>
            <w:rPr>
              <w:sz w:val="16"/>
              <w:szCs w:val="16"/>
              <w:lang w:val="de-DE"/>
            </w:rPr>
          </w:pPr>
        </w:p>
      </w:tc>
      <w:tc>
        <w:tcPr>
          <w:tcW w:w="1980" w:type="dxa"/>
        </w:tcPr>
        <w:p w14:paraId="5D2FB6BA" w14:textId="77777777" w:rsidR="00C45354" w:rsidRPr="0011482B" w:rsidRDefault="00C45354" w:rsidP="00C45354">
          <w:pPr>
            <w:rPr>
              <w:sz w:val="16"/>
              <w:szCs w:val="16"/>
            </w:rPr>
          </w:pPr>
          <w:r w:rsidRPr="002835B2">
            <w:rPr>
              <w:noProof/>
              <w:sz w:val="6"/>
              <w:szCs w:val="6"/>
            </w:rPr>
            <w:drawing>
              <wp:anchor distT="0" distB="0" distL="114300" distR="114300" simplePos="0" relativeHeight="251662336" behindDoc="1" locked="0" layoutInCell="1" allowOverlap="1" wp14:anchorId="18BD4F9C" wp14:editId="31A3DD54">
                <wp:simplePos x="0" y="0"/>
                <wp:positionH relativeFrom="column">
                  <wp:posOffset>-5742094</wp:posOffset>
                </wp:positionH>
                <wp:positionV relativeFrom="paragraph">
                  <wp:posOffset>-24342</wp:posOffset>
                </wp:positionV>
                <wp:extent cx="7610532" cy="650570"/>
                <wp:effectExtent l="0" t="0" r="0" b="0"/>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Grå@4x.png"/>
                        <pic:cNvPicPr/>
                      </pic:nvPicPr>
                      <pic:blipFill>
                        <a:blip r:embed="rId1">
                          <a:extLst>
                            <a:ext uri="{28A0092B-C50C-407E-A947-70E740481C1C}">
                              <a14:useLocalDpi xmlns:a14="http://schemas.microsoft.com/office/drawing/2010/main" val="0"/>
                            </a:ext>
                          </a:extLst>
                        </a:blip>
                        <a:stretch>
                          <a:fillRect/>
                        </a:stretch>
                      </pic:blipFill>
                      <pic:spPr>
                        <a:xfrm>
                          <a:off x="0" y="0"/>
                          <a:ext cx="7610532" cy="650570"/>
                        </a:xfrm>
                        <a:prstGeom prst="rect">
                          <a:avLst/>
                        </a:prstGeom>
                      </pic:spPr>
                    </pic:pic>
                  </a:graphicData>
                </a:graphic>
                <wp14:sizeRelH relativeFrom="page">
                  <wp14:pctWidth>0</wp14:pctWidth>
                </wp14:sizeRelH>
                <wp14:sizeRelV relativeFrom="page">
                  <wp14:pctHeight>0</wp14:pctHeight>
                </wp14:sizeRelV>
              </wp:anchor>
            </w:drawing>
          </w:r>
        </w:p>
      </w:tc>
    </w:tr>
  </w:tbl>
  <w:p w14:paraId="32B8C2BD" w14:textId="77777777" w:rsidR="002835B2" w:rsidRDefault="002835B2">
    <w:pPr>
      <w:pStyle w:val="Bunntekst"/>
    </w:pPr>
  </w:p>
  <w:p w14:paraId="7513A42C" w14:textId="77777777" w:rsidR="002835B2" w:rsidRDefault="002835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C511" w14:textId="77777777" w:rsidR="002835B2" w:rsidRDefault="002835B2" w:rsidP="002835B2">
      <w:pPr>
        <w:spacing w:after="0" w:line="240" w:lineRule="auto"/>
      </w:pPr>
      <w:r>
        <w:separator/>
      </w:r>
    </w:p>
  </w:footnote>
  <w:footnote w:type="continuationSeparator" w:id="0">
    <w:p w14:paraId="167135C3" w14:textId="77777777" w:rsidR="002835B2" w:rsidRDefault="002835B2" w:rsidP="0028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260" w:type="dxa"/>
      <w:tblBorders>
        <w:top w:val="none" w:sz="0" w:space="0" w:color="auto"/>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260"/>
    </w:tblGrid>
    <w:tr w:rsidR="00213F07" w14:paraId="650EC57B" w14:textId="77777777" w:rsidTr="00BE7CAA">
      <w:trPr>
        <w:trHeight w:hRule="exact" w:val="1307"/>
      </w:trPr>
      <w:tc>
        <w:tcPr>
          <w:tcW w:w="9260" w:type="dxa"/>
        </w:tcPr>
        <w:p w14:paraId="3D6E098C" w14:textId="77777777" w:rsidR="00213F07" w:rsidRDefault="00213F07" w:rsidP="00213F07">
          <w:pPr>
            <w:tabs>
              <w:tab w:val="left" w:pos="8748"/>
            </w:tabs>
            <w:spacing w:before="120"/>
            <w:ind w:right="-2659"/>
          </w:pPr>
          <w:r w:rsidRPr="000B65BC">
            <w:rPr>
              <w:noProof/>
            </w:rPr>
            <w:drawing>
              <wp:anchor distT="0" distB="0" distL="114300" distR="114300" simplePos="0" relativeHeight="251664384" behindDoc="0" locked="0" layoutInCell="1" allowOverlap="1" wp14:anchorId="557F981E" wp14:editId="1AFB9C5B">
                <wp:simplePos x="0" y="0"/>
                <wp:positionH relativeFrom="column">
                  <wp:posOffset>-67310</wp:posOffset>
                </wp:positionH>
                <wp:positionV relativeFrom="paragraph">
                  <wp:posOffset>1905</wp:posOffset>
                </wp:positionV>
                <wp:extent cx="1731010" cy="611505"/>
                <wp:effectExtent l="0" t="0" r="2540" b="0"/>
                <wp:wrapNone/>
                <wp:docPr id="11" name="Bilde 11" descr="T:\Teknisk\Heidi\Maler ephorte\Logo\S+©mna_logo_Liggende_2_farg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eknisk\Heidi\Maler ephorte\Logo\S+©mna_logo_Liggende_2_farg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1010" cy="611505"/>
                        </a:xfrm>
                        <a:prstGeom prst="rect">
                          <a:avLst/>
                        </a:prstGeom>
                        <a:noFill/>
                        <a:ln>
                          <a:noFill/>
                        </a:ln>
                      </pic:spPr>
                    </pic:pic>
                  </a:graphicData>
                </a:graphic>
              </wp:anchor>
            </w:drawing>
          </w:r>
          <w:r>
            <w:t>nge</w:t>
          </w:r>
        </w:p>
        <w:p w14:paraId="41711C65" w14:textId="35341E7B" w:rsidR="00213F07" w:rsidRDefault="00B47E96" w:rsidP="00213F07">
          <w:pPr>
            <w:tabs>
              <w:tab w:val="left" w:pos="8998"/>
            </w:tabs>
            <w:spacing w:before="120"/>
            <w:ind w:right="33"/>
            <w:jc w:val="right"/>
            <w:rPr>
              <w:rFonts w:ascii="Calibri" w:hAnsi="Calibri"/>
              <w:color w:val="004372"/>
              <w:sz w:val="28"/>
              <w:szCs w:val="28"/>
            </w:rPr>
          </w:pPr>
          <w:r>
            <w:rPr>
              <w:rFonts w:ascii="Calibri" w:hAnsi="Calibri"/>
              <w:color w:val="004372"/>
              <w:sz w:val="28"/>
              <w:szCs w:val="28"/>
            </w:rPr>
            <w:t>Pleie og omsorg</w:t>
          </w:r>
        </w:p>
        <w:p w14:paraId="2B8219EB" w14:textId="21ED2A23" w:rsidR="00A12884" w:rsidRPr="003C5688" w:rsidRDefault="00A12884" w:rsidP="00213F07">
          <w:pPr>
            <w:tabs>
              <w:tab w:val="left" w:pos="8998"/>
            </w:tabs>
            <w:spacing w:before="120"/>
            <w:ind w:right="33"/>
            <w:jc w:val="right"/>
            <w:rPr>
              <w:rFonts w:ascii="Calibri" w:hAnsi="Calibri"/>
              <w:color w:val="004372"/>
              <w:sz w:val="28"/>
              <w:szCs w:val="28"/>
            </w:rPr>
          </w:pPr>
        </w:p>
        <w:p w14:paraId="2B5B350C" w14:textId="77777777" w:rsidR="00213F07" w:rsidRPr="00C24AC5" w:rsidRDefault="00213F07" w:rsidP="00213F07">
          <w:pPr>
            <w:tabs>
              <w:tab w:val="left" w:pos="8998"/>
            </w:tabs>
            <w:spacing w:before="120"/>
            <w:ind w:right="-2659"/>
          </w:pPr>
        </w:p>
      </w:tc>
    </w:tr>
  </w:tbl>
  <w:p w14:paraId="02BADB66" w14:textId="77777777" w:rsidR="00213F07" w:rsidRDefault="00213F07" w:rsidP="00213F07">
    <w:pPr>
      <w:pStyle w:val="Topptekst"/>
    </w:pPr>
  </w:p>
  <w:p w14:paraId="68AB6922" w14:textId="77777777" w:rsidR="002835B2" w:rsidRPr="00213F07" w:rsidRDefault="002835B2" w:rsidP="00213F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2446"/>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52300F1"/>
    <w:multiLevelType w:val="multilevel"/>
    <w:tmpl w:val="AC5CD3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B344FCB"/>
    <w:multiLevelType w:val="hybridMultilevel"/>
    <w:tmpl w:val="C068E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8174556"/>
    <w:multiLevelType w:val="multilevel"/>
    <w:tmpl w:val="AC5CD3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7A4151C"/>
    <w:multiLevelType w:val="multilevel"/>
    <w:tmpl w:val="AC5CD3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7FC400A"/>
    <w:multiLevelType w:val="multilevel"/>
    <w:tmpl w:val="AC5CD3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92A1A75"/>
    <w:multiLevelType w:val="hybridMultilevel"/>
    <w:tmpl w:val="59EAD5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10313346">
    <w:abstractNumId w:val="2"/>
  </w:num>
  <w:num w:numId="2" w16cid:durableId="906379968">
    <w:abstractNumId w:val="6"/>
  </w:num>
  <w:num w:numId="3" w16cid:durableId="80955853">
    <w:abstractNumId w:val="0"/>
  </w:num>
  <w:num w:numId="4" w16cid:durableId="321202534">
    <w:abstractNumId w:val="4"/>
  </w:num>
  <w:num w:numId="5" w16cid:durableId="1509978421">
    <w:abstractNumId w:val="1"/>
  </w:num>
  <w:num w:numId="6" w16cid:durableId="502402241">
    <w:abstractNumId w:val="5"/>
  </w:num>
  <w:num w:numId="7" w16cid:durableId="20684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B2"/>
    <w:rsid w:val="00097430"/>
    <w:rsid w:val="000F37D4"/>
    <w:rsid w:val="00140733"/>
    <w:rsid w:val="00162FB0"/>
    <w:rsid w:val="00196185"/>
    <w:rsid w:val="001E72AE"/>
    <w:rsid w:val="002066A4"/>
    <w:rsid w:val="00213F07"/>
    <w:rsid w:val="00252275"/>
    <w:rsid w:val="002835B2"/>
    <w:rsid w:val="002A42CF"/>
    <w:rsid w:val="002A7FA5"/>
    <w:rsid w:val="002D7C81"/>
    <w:rsid w:val="003232C5"/>
    <w:rsid w:val="00325116"/>
    <w:rsid w:val="0034129A"/>
    <w:rsid w:val="003C7EC6"/>
    <w:rsid w:val="00401FB7"/>
    <w:rsid w:val="0041632D"/>
    <w:rsid w:val="0042297F"/>
    <w:rsid w:val="004757B0"/>
    <w:rsid w:val="004D514E"/>
    <w:rsid w:val="00505785"/>
    <w:rsid w:val="005D3D6E"/>
    <w:rsid w:val="005D62B3"/>
    <w:rsid w:val="00606B67"/>
    <w:rsid w:val="006113EE"/>
    <w:rsid w:val="00650E13"/>
    <w:rsid w:val="006A5393"/>
    <w:rsid w:val="0075351A"/>
    <w:rsid w:val="007950F7"/>
    <w:rsid w:val="007D7656"/>
    <w:rsid w:val="00837174"/>
    <w:rsid w:val="00843F0E"/>
    <w:rsid w:val="008A0737"/>
    <w:rsid w:val="008C3BD5"/>
    <w:rsid w:val="008E6473"/>
    <w:rsid w:val="008F6F9B"/>
    <w:rsid w:val="009072FA"/>
    <w:rsid w:val="00940487"/>
    <w:rsid w:val="00944A4D"/>
    <w:rsid w:val="0095611A"/>
    <w:rsid w:val="0098097C"/>
    <w:rsid w:val="0099431C"/>
    <w:rsid w:val="009C1A74"/>
    <w:rsid w:val="00A12884"/>
    <w:rsid w:val="00A24F40"/>
    <w:rsid w:val="00B04EB1"/>
    <w:rsid w:val="00B36A4A"/>
    <w:rsid w:val="00B47E96"/>
    <w:rsid w:val="00B53BEA"/>
    <w:rsid w:val="00C34D1A"/>
    <w:rsid w:val="00C45354"/>
    <w:rsid w:val="00CF5FB3"/>
    <w:rsid w:val="00D31E02"/>
    <w:rsid w:val="00D86631"/>
    <w:rsid w:val="00D90538"/>
    <w:rsid w:val="00DC2F1E"/>
    <w:rsid w:val="00DD03B6"/>
    <w:rsid w:val="00E21088"/>
    <w:rsid w:val="00E53D84"/>
    <w:rsid w:val="00EE19BF"/>
    <w:rsid w:val="00F00A6B"/>
    <w:rsid w:val="00F02F4F"/>
    <w:rsid w:val="00F078F3"/>
    <w:rsid w:val="00F1076C"/>
    <w:rsid w:val="00F33157"/>
    <w:rsid w:val="00F70C77"/>
    <w:rsid w:val="00F71841"/>
    <w:rsid w:val="00FA6B25"/>
    <w:rsid w:val="00FD76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6759"/>
  <w15:chartTrackingRefBased/>
  <w15:docId w15:val="{4C679294-EA6D-46B1-ACB5-1837AB3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C7E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41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2835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835B2"/>
  </w:style>
  <w:style w:type="paragraph" w:styleId="Bunntekst">
    <w:name w:val="footer"/>
    <w:basedOn w:val="Normal"/>
    <w:link w:val="BunntekstTegn"/>
    <w:uiPriority w:val="99"/>
    <w:unhideWhenUsed/>
    <w:rsid w:val="002835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835B2"/>
  </w:style>
  <w:style w:type="paragraph" w:styleId="Bobletekst">
    <w:name w:val="Balloon Text"/>
    <w:basedOn w:val="Normal"/>
    <w:link w:val="BobletekstTegn"/>
    <w:uiPriority w:val="99"/>
    <w:semiHidden/>
    <w:unhideWhenUsed/>
    <w:rsid w:val="006A539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A5393"/>
    <w:rPr>
      <w:rFonts w:ascii="Segoe UI" w:hAnsi="Segoe UI" w:cs="Segoe UI"/>
      <w:sz w:val="18"/>
      <w:szCs w:val="18"/>
    </w:rPr>
  </w:style>
  <w:style w:type="table" w:styleId="Tabellrutenett">
    <w:name w:val="Table Grid"/>
    <w:basedOn w:val="Vanligtabell"/>
    <w:rsid w:val="00C4535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B53BEA"/>
    <w:rPr>
      <w:color w:val="0563C1" w:themeColor="hyperlink"/>
      <w:u w:val="single"/>
    </w:rPr>
  </w:style>
  <w:style w:type="character" w:styleId="Ulstomtale">
    <w:name w:val="Unresolved Mention"/>
    <w:basedOn w:val="Standardskriftforavsnitt"/>
    <w:uiPriority w:val="99"/>
    <w:semiHidden/>
    <w:unhideWhenUsed/>
    <w:rsid w:val="00B53BEA"/>
    <w:rPr>
      <w:color w:val="605E5C"/>
      <w:shd w:val="clear" w:color="auto" w:fill="E1DFDD"/>
    </w:rPr>
  </w:style>
  <w:style w:type="character" w:customStyle="1" w:styleId="Overskrift1Tegn">
    <w:name w:val="Overskrift 1 Tegn"/>
    <w:basedOn w:val="Standardskriftforavsnitt"/>
    <w:link w:val="Overskrift1"/>
    <w:uiPriority w:val="9"/>
    <w:rsid w:val="003C7EC6"/>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34129A"/>
    <w:pPr>
      <w:ind w:left="720"/>
      <w:contextualSpacing/>
    </w:pPr>
  </w:style>
  <w:style w:type="character" w:customStyle="1" w:styleId="Overskrift2Tegn">
    <w:name w:val="Overskrift 2 Tegn"/>
    <w:basedOn w:val="Standardskriftforavsnitt"/>
    <w:link w:val="Overskrift2"/>
    <w:uiPriority w:val="9"/>
    <w:rsid w:val="003412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242</Words>
  <Characters>1284</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Pedersen Mørk</dc:creator>
  <cp:keywords/>
  <dc:description/>
  <cp:lastModifiedBy>Berit Busch</cp:lastModifiedBy>
  <cp:revision>7</cp:revision>
  <cp:lastPrinted>2018-03-27T09:34:00Z</cp:lastPrinted>
  <dcterms:created xsi:type="dcterms:W3CDTF">2023-05-08T09:45:00Z</dcterms:created>
  <dcterms:modified xsi:type="dcterms:W3CDTF">2023-05-08T10:48:00Z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9b723-4220-4029-a1e5-c6f83f2bcf54_Enabled">
    <vt:lpwstr>true</vt:lpwstr>
  </property>
  <property fmtid="{D5CDD505-2E9C-101B-9397-08002B2CF9AE}" pid="3" name="MSIP_Label_3a99b723-4220-4029-a1e5-c6f83f2bcf54_SetDate">
    <vt:lpwstr>2022-12-01T11:51:05Z</vt:lpwstr>
  </property>
  <property fmtid="{D5CDD505-2E9C-101B-9397-08002B2CF9AE}" pid="4" name="MSIP_Label_3a99b723-4220-4029-a1e5-c6f83f2bcf54_Method">
    <vt:lpwstr>Standard</vt:lpwstr>
  </property>
  <property fmtid="{D5CDD505-2E9C-101B-9397-08002B2CF9AE}" pid="5" name="MSIP_Label_3a99b723-4220-4029-a1e5-c6f83f2bcf54_Name">
    <vt:lpwstr>Generelt</vt:lpwstr>
  </property>
  <property fmtid="{D5CDD505-2E9C-101B-9397-08002B2CF9AE}" pid="6" name="MSIP_Label_3a99b723-4220-4029-a1e5-c6f83f2bcf54_SiteId">
    <vt:lpwstr>fadc7432-057e-4034-baa4-5e9a0bbf5bab</vt:lpwstr>
  </property>
  <property fmtid="{D5CDD505-2E9C-101B-9397-08002B2CF9AE}" pid="7" name="MSIP_Label_3a99b723-4220-4029-a1e5-c6f83f2bcf54_ActionId">
    <vt:lpwstr>23a87241-a2ad-49ed-8a1f-117092bc10e8</vt:lpwstr>
  </property>
  <property fmtid="{D5CDD505-2E9C-101B-9397-08002B2CF9AE}" pid="8" name="MSIP_Label_3a99b723-4220-4029-a1e5-c6f83f2bcf54_ContentBits">
    <vt:lpwstr>0</vt:lpwstr>
  </property>
</Properties>
</file>